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u w:val="single"/>
        </w:rPr>
      </w:pPr>
      <w:r w:rsidDel="00000000" w:rsidR="00000000" w:rsidRPr="00000000">
        <w:rPr>
          <w:u w:val="single"/>
        </w:rPr>
        <w:drawing>
          <wp:inline distB="114300" distT="114300" distL="114300" distR="114300">
            <wp:extent cx="3985192" cy="1690688"/>
            <wp:effectExtent b="0" l="0" r="0" t="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985192" cy="16906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Name:</w:t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Date: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Classify the following statements correctly by writing the name of its correct communication style next to each statement.</w:t>
        <w:br w:type="textWrapping"/>
      </w:r>
      <w:r w:rsidDel="00000000" w:rsidR="00000000" w:rsidRPr="00000000">
        <w:rPr>
          <w:b w:val="1"/>
          <w:rtl w:val="0"/>
        </w:rPr>
        <w:t xml:space="preserve">Statement</w:t>
        <w:tab/>
        <w:tab/>
        <w:tab/>
        <w:tab/>
        <w:tab/>
        <w:tab/>
        <w:t xml:space="preserve">Communication Style</w:t>
        <w:br w:type="textWrapping"/>
      </w:r>
      <w:r w:rsidDel="00000000" w:rsidR="00000000" w:rsidRPr="00000000">
        <w:rPr>
          <w:rtl w:val="0"/>
        </w:rPr>
        <w:t xml:space="preserve">___ If you talk to me that way again,</w:t>
        <w:tab/>
        <w:tab/>
        <w:tab/>
        <w:t xml:space="preserve">a. Passive statement</w:t>
        <w:br w:type="textWrapping"/>
        <w:t xml:space="preserve">       I’m going to punch you.</w:t>
        <w:br w:type="textWrapping"/>
        <w:t xml:space="preserve">___ I don’t need to subject myself to</w:t>
        <w:tab/>
        <w:tab/>
        <w:tab/>
        <w:t xml:space="preserve">b. Aggressive statement</w:t>
        <w:br w:type="textWrapping"/>
        <w:t xml:space="preserve">       your talking to me that way.</w:t>
        <w:br w:type="textWrapping"/>
        <w:t xml:space="preserve">___ Do you mind not talking to me that way?</w:t>
        <w:tab/>
        <w:t xml:space="preserve">C. Assertive statement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For each of the following examples of pressure, label them correctly by writing the letter of the correct type of pressure it shows.</w:t>
        <w:br w:type="textWrapping"/>
      </w:r>
      <w:r w:rsidDel="00000000" w:rsidR="00000000" w:rsidRPr="00000000">
        <w:rPr>
          <w:b w:val="1"/>
          <w:rtl w:val="0"/>
        </w:rPr>
        <w:t xml:space="preserve">Pressure Type</w:t>
        <w:tab/>
        <w:tab/>
        <w:tab/>
        <w:tab/>
        <w:t xml:space="preserve">Example</w:t>
        <w:br w:type="textWrapping"/>
      </w:r>
      <w:r w:rsidDel="00000000" w:rsidR="00000000" w:rsidRPr="00000000">
        <w:rPr>
          <w:rtl w:val="0"/>
        </w:rPr>
        <w:t xml:space="preserve">a. Unspoken Pressure</w:t>
        <w:tab/>
        <w:tab/>
        <w:tab/>
        <w:t xml:space="preserve">___ The Huddle</w:t>
        <w:br w:type="textWrapping"/>
        <w:t xml:space="preserve">b. Spoken Pressure</w:t>
        <w:tab/>
        <w:tab/>
        <w:tab/>
        <w:tab/>
        <w:t xml:space="preserve">___ Rejection</w:t>
        <w:br w:type="textWrapping"/>
        <w:tab/>
        <w:tab/>
        <w:tab/>
        <w:tab/>
        <w:tab/>
        <w:tab/>
        <w:t xml:space="preserve">___ The Put Down</w:t>
        <w:br w:type="textWrapping"/>
        <w:tab/>
        <w:tab/>
        <w:tab/>
        <w:tab/>
        <w:tab/>
        <w:tab/>
        <w:t xml:space="preserve">___ The Example</w:t>
        <w:br w:type="textWrapping"/>
        <w:tab/>
        <w:tab/>
        <w:tab/>
        <w:tab/>
        <w:tab/>
        <w:tab/>
        <w:t xml:space="preserve">___ Reasoning</w:t>
        <w:br w:type="textWrapping"/>
        <w:tab/>
        <w:tab/>
        <w:tab/>
        <w:tab/>
        <w:tab/>
        <w:tab/>
        <w:t xml:space="preserve">___ The Look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Match each of the following active listening techniques with its correct definition.</w:t>
        <w:br w:type="textWrapping"/>
      </w:r>
      <w:r w:rsidDel="00000000" w:rsidR="00000000" w:rsidRPr="00000000">
        <w:rPr>
          <w:b w:val="1"/>
          <w:rtl w:val="0"/>
        </w:rPr>
        <w:t xml:space="preserve">Technique</w:t>
        <w:tab/>
        <w:tab/>
        <w:tab/>
        <w:tab/>
        <w:tab/>
        <w:t xml:space="preserve">Definition</w:t>
        <w:br w:type="textWrapping"/>
      </w:r>
      <w:r w:rsidDel="00000000" w:rsidR="00000000" w:rsidRPr="00000000">
        <w:rPr>
          <w:rtl w:val="0"/>
        </w:rPr>
        <w:t xml:space="preserve">___ Empathizing</w:t>
        <w:tab/>
        <w:tab/>
        <w:tab/>
        <w:t xml:space="preserve">a. Rephrasing the message in your own words</w:t>
        <w:br w:type="textWrapping"/>
        <w:t xml:space="preserve">___ Body language</w:t>
        <w:tab/>
        <w:tab/>
        <w:tab/>
        <w:t xml:space="preserve">b. Showing understanding and valuing the opinion</w:t>
        <w:br w:type="textWrapping"/>
        <w:t xml:space="preserve">___ Parroting</w:t>
        <w:tab/>
        <w:tab/>
        <w:tab/>
        <w:tab/>
        <w:t xml:space="preserve">c. Nod, look engaged, show you’re paying attention</w:t>
        <w:br w:type="textWrapping"/>
        <w:t xml:space="preserve">___ Reflecting feelings/Validating</w:t>
        <w:tab/>
        <w:t xml:space="preserve">d. Expressing care and sensitivity to sender’s</w:t>
        <w:br w:type="textWrapping"/>
        <w:tab/>
        <w:tab/>
        <w:tab/>
        <w:tab/>
        <w:t xml:space="preserve">                feeling/opinions</w:t>
        <w:br w:type="textWrapping"/>
        <w:t xml:space="preserve">___ Paraphrasing</w:t>
        <w:tab/>
        <w:tab/>
        <w:tab/>
        <w:t xml:space="preserve">e. Repeating the message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Physical boundaries in a relationship should go no further than the person at the </w:t>
      </w:r>
      <w:r w:rsidDel="00000000" w:rsidR="00000000" w:rsidRPr="00000000">
        <w:rPr>
          <w:i w:val="1"/>
          <w:u w:val="single"/>
          <w:rtl w:val="0"/>
        </w:rPr>
        <w:t xml:space="preserve">highest/lowest</w:t>
      </w:r>
      <w:r w:rsidDel="00000000" w:rsidR="00000000" w:rsidRPr="00000000">
        <w:rPr>
          <w:rtl w:val="0"/>
        </w:rPr>
        <w:t xml:space="preserve"> point of the continuum.  Highlight the correct answer.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Another term for indirect pressure is: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Unspoken pressure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Verbal pressure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Having someone else do the pressuring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Gossiping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Which of the following are characteristics of someone with high self esteem? (Choose all that apply)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Handles positive and negative emotions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Attempts new tasks and challenges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Take pride in accomplishments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Fears failure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Disrespects others and self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Vulnerable to peer pressure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Two risks of low self esteem are: ________________ and ________________.</w:t>
        <w:br w:type="textWrapping"/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Three characteristics of an unhealthy relationship are: ________________ , _____________ , and _______________.</w:t>
        <w:br w:type="textWrapping"/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Three characteristics of an unhealthy relationship are: ________________ , _____________ , and _______________.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Which of the following work better than any other methods of birth control?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sponge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oral contraceptive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birth control implant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spermicide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female condom</w:t>
        <w:br w:type="textWrapping"/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Match the following STIs with their symptoms/affect on the body by placing the letter of the symptom/affect next to the STI.</w:t>
        <w:br w:type="textWrapping"/>
      </w:r>
      <w:r w:rsidDel="00000000" w:rsidR="00000000" w:rsidRPr="00000000">
        <w:rPr>
          <w:b w:val="1"/>
          <w:rtl w:val="0"/>
        </w:rPr>
        <w:t xml:space="preserve">STI</w:t>
        <w:tab/>
        <w:tab/>
        <w:tab/>
        <w:tab/>
        <w:tab/>
        <w:t xml:space="preserve">Symptom/Affect</w:t>
        <w:br w:type="textWrapping"/>
      </w:r>
      <w:r w:rsidDel="00000000" w:rsidR="00000000" w:rsidRPr="00000000">
        <w:rPr>
          <w:rtl w:val="0"/>
        </w:rPr>
        <w:t xml:space="preserve">___ Human papillomavirus</w:t>
        <w:tab/>
        <w:tab/>
        <w:t xml:space="preserve">a. Usually has no symptoms</w:t>
        <w:br w:type="textWrapping"/>
        <w:t xml:space="preserve">___ Gonorrhea</w:t>
        <w:tab/>
        <w:tab/>
        <w:tab/>
        <w:t xml:space="preserve">b. Symptoms in males include a thick, yellow</w:t>
        <w:br w:type="textWrapping"/>
        <w:tab/>
        <w:tab/>
        <w:tab/>
        <w:tab/>
        <w:tab/>
        <w:t xml:space="preserve">    penile discharge.</w:t>
        <w:br w:type="textWrapping"/>
        <w:t xml:space="preserve">___ Chlamydia</w:t>
        <w:tab/>
        <w:tab/>
        <w:tab/>
        <w:t xml:space="preserve">c. Cervical cancer and/or genital warts</w:t>
        <w:br w:type="textWrapping"/>
        <w:t xml:space="preserve">___ Trichomoniasis</w:t>
        <w:tab/>
        <w:tab/>
        <w:tab/>
        <w:t xml:space="preserve">d. Frothy, yellow-green vaginal discharge</w:t>
        <w:br w:type="textWrapping"/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Correctly label the male illustration by inserting the following terms in their correct location:</w:t>
        <w:br w:type="textWrapping"/>
        <w:t xml:space="preserve">penis-</w:t>
        <w:tab/>
        <w:tab/>
        <w:tab/>
        <w:t xml:space="preserve">seminal vesical-</w:t>
        <w:tab/>
        <w:tab/>
        <w:tab/>
        <w:t xml:space="preserve">prostrate gland-</w:t>
        <w:br w:type="textWrapping"/>
        <w:t xml:space="preserve">cowper’s gland-</w:t>
        <w:tab/>
        <w:t xml:space="preserve">vas deferens-</w:t>
        <w:tab/>
        <w:tab/>
        <w:tab/>
        <w:tab/>
        <w:t xml:space="preserve">epididymis-</w:t>
        <w:br w:type="textWrapping"/>
        <w:t xml:space="preserve">teste-</w:t>
        <w:tab/>
        <w:tab/>
        <w:tab/>
        <w:t xml:space="preserve">scrotum-</w:t>
        <w:br w:type="textWrapping"/>
      </w:r>
      <w:r w:rsidDel="00000000" w:rsidR="00000000" w:rsidRPr="00000000">
        <w:rPr/>
        <w:drawing>
          <wp:inline distB="114300" distT="114300" distL="114300" distR="114300">
            <wp:extent cx="5600700" cy="3648075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3648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If a female who is having sex does not know how to predict when she is in her fertile time, but she wants to prevent pregnancy, she should: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Not worry about it because she most likely won't get pregnant anyway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Always protect herself as though she is in her fertile time, because she doesn't really know</w:t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Correctly label the female illustration by inserting the following terms in their correct location:</w:t>
        <w:br w:type="textWrapping"/>
        <w:t xml:space="preserve">cervix-</w:t>
        <w:tab/>
        <w:tab/>
        <w:tab/>
        <w:t xml:space="preserve">ovaries-</w:t>
        <w:tab/>
        <w:tab/>
        <w:t xml:space="preserve">uterus-</w:t>
        <w:br w:type="textWrapping"/>
        <w:t xml:space="preserve">clitoris-</w:t>
        <w:tab/>
        <w:tab/>
        <w:t xml:space="preserve">fallopian tubes-</w:t>
        <w:tab/>
        <w:tab/>
        <w:t xml:space="preserve">vagina-</w:t>
        <w:br w:type="textWrapping"/>
      </w:r>
      <w:r w:rsidDel="00000000" w:rsidR="00000000" w:rsidRPr="00000000">
        <w:rPr/>
        <w:drawing>
          <wp:inline distB="114300" distT="114300" distL="114300" distR="114300">
            <wp:extent cx="5448300" cy="3238500"/>
            <wp:effectExtent b="0" l="0" r="0" t="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48300" cy="3238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For each of the following statements, label them as T (true) or F (false)</w:t>
        <w:br w:type="textWrapping"/>
        <w:t xml:space="preserve">___ It is possible for a female to get pregnant while on her period, especially after the first day of her period</w:t>
        <w:br w:type="textWrapping"/>
        <w:t xml:space="preserve">___ In the real world, the IUD and the implant are the 2 most effective methods of temporary birth control. </w:t>
        <w:br w:type="textWrapping"/>
        <w:t xml:space="preserve">___ It is possible to get pregnant or to get someone pregnant the first time you have sex ___ There is just 1 day during a female's cycle that she can get pregnant</w:t>
        <w:br w:type="textWrapping"/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the main reason most are women more susceptible to pregnancy using the calendar method?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Their cycles are not a consistent number of days from cycle to cycle.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They don’t have an accurate understanding of their fertile time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Their body temperature is not regular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They ovulate more than once per month</w:t>
        <w:br w:type="textWrapping"/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Identify whether each of the following STIs are caused by a virus or a bacterium by placing the correct letter next to each STI.</w:t>
        <w:br w:type="textWrapping"/>
      </w:r>
      <w:r w:rsidDel="00000000" w:rsidR="00000000" w:rsidRPr="00000000">
        <w:rPr>
          <w:b w:val="1"/>
          <w:rtl w:val="0"/>
        </w:rPr>
        <w:t xml:space="preserve">STI</w:t>
        <w:tab/>
        <w:tab/>
        <w:tab/>
        <w:tab/>
        <w:t xml:space="preserve">Cause</w:t>
        <w:br w:type="textWrapping"/>
      </w:r>
      <w:r w:rsidDel="00000000" w:rsidR="00000000" w:rsidRPr="00000000">
        <w:rPr>
          <w:rtl w:val="0"/>
        </w:rPr>
        <w:t xml:space="preserve">___ Chlamydia</w:t>
        <w:tab/>
        <w:tab/>
        <w:t xml:space="preserve">a. Bacterium</w:t>
        <w:br w:type="textWrapping"/>
        <w:t xml:space="preserve">___ Gonorrhea</w:t>
        <w:tab/>
        <w:tab/>
        <w:t xml:space="preserve">b. Virus</w:t>
        <w:br w:type="textWrapping"/>
        <w:t xml:space="preserve">___ Syphilis</w:t>
        <w:br w:type="textWrapping"/>
        <w:t xml:space="preserve">___ Human papilomavirus</w:t>
        <w:br w:type="textWrapping"/>
        <w:t xml:space="preserve">___ Hepatitis B</w:t>
        <w:br w:type="textWrapping"/>
        <w:t xml:space="preserve">___ HIV</w:t>
        <w:br w:type="textWrapping"/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Which of the following are 100 percent effective in preventing pregnancy for perfect users?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Condom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Oral contraceptives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Injectable contraceptives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Cervical cap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Abstinence</w:t>
        <w:br w:type="textWrapping"/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Which of the following are 100 percent effective in preventing STIs?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Spermicides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Condom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Abstinence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Emergency contraception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IUD</w:t>
        <w:br w:type="textWrapping"/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Which of the following are 100 percent effective in preventing STIs?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Better relationship with partner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Easier to attain goals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chance of pregnancy or STIs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Increased self image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Decreased stress</w:t>
        <w:br w:type="textWrapping"/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Match the following steps in the development of a fetus with the correct trimester in which it occurs by placing the letter of the trimester next to the step.</w:t>
        <w:br w:type="textWrapping"/>
      </w:r>
      <w:r w:rsidDel="00000000" w:rsidR="00000000" w:rsidRPr="00000000">
        <w:rPr>
          <w:b w:val="1"/>
          <w:rtl w:val="0"/>
        </w:rPr>
        <w:t xml:space="preserve">Step</w:t>
        <w:tab/>
        <w:tab/>
        <w:tab/>
        <w:tab/>
        <w:tab/>
        <w:tab/>
        <w:tab/>
        <w:t xml:space="preserve">Trimester</w:t>
        <w:br w:type="textWrapping"/>
      </w:r>
      <w:r w:rsidDel="00000000" w:rsidR="00000000" w:rsidRPr="00000000">
        <w:rPr>
          <w:rtl w:val="0"/>
        </w:rPr>
        <w:t xml:space="preserve">___ Heart starts beating</w:t>
        <w:tab/>
        <w:tab/>
        <w:tab/>
        <w:tab/>
        <w:t xml:space="preserve">a. First</w:t>
        <w:br w:type="textWrapping"/>
        <w:t xml:space="preserve">___ Skin is covered with waxy substance </w:t>
        <w:tab/>
        <w:tab/>
        <w:t xml:space="preserve">b. Second</w:t>
        <w:br w:type="textWrapping"/>
        <w:t xml:space="preserve">       called vernix</w:t>
        <w:br w:type="textWrapping"/>
        <w:t xml:space="preserve">___ Eyebrows, eyelashes, and hair start</w:t>
        <w:tab/>
        <w:tab/>
        <w:t xml:space="preserve">c. Third</w:t>
        <w:br w:type="textWrapping"/>
        <w:t xml:space="preserve">       to grow</w:t>
        <w:br w:type="textWrapping"/>
        <w:t xml:space="preserve">___ Fetus can hear voices and recognizes</w:t>
        <w:br w:type="textWrapping"/>
        <w:t xml:space="preserve">       mother’s voice</w:t>
        <w:br w:type="textWrapping"/>
        <w:t xml:space="preserve">___ Brain is physically fully formed</w:t>
        <w:br w:type="textWrapping"/>
        <w:t xml:space="preserve">___ Fetus gains the most weight </w:t>
        <w:br w:type="textWrapping"/>
        <w:t xml:space="preserve">       (½ pound per week) and grows longer</w:t>
        <w:br w:type="textWrapping"/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Which of the following are typical symptoms/discomforts of pregnancy? </w:t>
        <w:br w:type="textWrapping"/>
        <w:t xml:space="preserve">Choose all that apply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Extra energy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Thick, healthy hair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Nausea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Gain of 20-30 pounds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Infrequent urination</w:t>
        <w:br w:type="textWrapping"/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stages of pregnancy are there?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One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Two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Three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Four</w:t>
        <w:br w:type="textWrapping"/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Match each of the following phases of labor in stage 1 with its dilation measurement by placing the letter of the stage next to the measurement.</w:t>
        <w:br w:type="textWrapping"/>
      </w:r>
      <w:r w:rsidDel="00000000" w:rsidR="00000000" w:rsidRPr="00000000">
        <w:rPr>
          <w:b w:val="1"/>
          <w:rtl w:val="0"/>
        </w:rPr>
        <w:t xml:space="preserve">Measurement</w:t>
        <w:tab/>
        <w:tab/>
        <w:tab/>
        <w:tab/>
        <w:tab/>
        <w:t xml:space="preserve">Phase</w:t>
        <w:br w:type="textWrapping"/>
      </w:r>
      <w:r w:rsidDel="00000000" w:rsidR="00000000" w:rsidRPr="00000000">
        <w:rPr>
          <w:rtl w:val="0"/>
        </w:rPr>
        <w:t xml:space="preserve">___ 0-3 centimeters</w:t>
        <w:tab/>
        <w:tab/>
        <w:tab/>
        <w:tab/>
        <w:t xml:space="preserve">a. Early</w:t>
        <w:br w:type="textWrapping"/>
        <w:t xml:space="preserve">___ 4-8 centimeters</w:t>
        <w:tab/>
        <w:tab/>
        <w:tab/>
        <w:tab/>
        <w:t xml:space="preserve">b. Active</w:t>
        <w:br w:type="textWrapping"/>
        <w:t xml:space="preserve">___ 8-10 centimeters</w:t>
        <w:tab/>
        <w:tab/>
        <w:tab/>
        <w:tab/>
        <w:t xml:space="preserve">c. Transition</w:t>
        <w:br w:type="textWrapping"/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Which of the following are common pregnancy complications? Choose all that apply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Spina bifida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Rh incompatibility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Gestational diabetes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Still birth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Toxemia</w:t>
        <w:br w:type="textWrapping"/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amount of alcohol is safe to drink during pregnancy?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oz. per day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oz. per day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 oz. per day</w:t>
        <w:br w:type="textWrapping"/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Which of the following are potential life-long problems of a drug-affected infant or an infant born with FASD?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Hyperactivity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disabilities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Poor coordination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Mood swings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Delayed development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All of the above</w:t>
        <w:br w:type="textWrapping"/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Which of the following are impacted by an unplanned pregnancy in a teen? </w:t>
        <w:br w:type="textWrapping"/>
        <w:t xml:space="preserve">Choose all that apply.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Education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Friendships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Finances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Family relationships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Personal relationships</w:t>
        <w:br w:type="textWrapping"/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